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78ABF" w14:textId="09750C19" w:rsidR="00904481" w:rsidRPr="00904481" w:rsidRDefault="00904481" w:rsidP="0090448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4481">
        <w:rPr>
          <w:rFonts w:ascii="Times New Roman" w:hAnsi="Times New Roman" w:cs="Times New Roman"/>
          <w:b/>
          <w:bCs/>
          <w:sz w:val="24"/>
          <w:szCs w:val="24"/>
        </w:rPr>
        <w:t xml:space="preserve">СПИСЪК НА </w:t>
      </w:r>
      <w:r w:rsidRPr="00904481">
        <w:rPr>
          <w:rFonts w:ascii="Times New Roman" w:hAnsi="Times New Roman" w:cs="Times New Roman"/>
          <w:b/>
          <w:bCs/>
          <w:sz w:val="24"/>
          <w:szCs w:val="24"/>
        </w:rPr>
        <w:t>ОТПАДНАЛИТЕ НА ЕТАП ТФО</w:t>
      </w:r>
      <w:r w:rsidRPr="00904481">
        <w:rPr>
          <w:rFonts w:ascii="Times New Roman" w:hAnsi="Times New Roman" w:cs="Times New Roman"/>
          <w:b/>
          <w:bCs/>
          <w:sz w:val="24"/>
          <w:szCs w:val="24"/>
        </w:rPr>
        <w:t xml:space="preserve"> ПРЕДЛОЖЕНИЯ ЗА ИЗПЪЛНЕНИЕ НА ИНВЕСТИЦИИ ПО ПРОЦЕДУРА BG-RRP-11.020 „Схема за безвъзмездна помощ в две сесии „Създаване на български продукции и копродукции в сектора на КТИ и промотирането им  на европейските и международни пазари за изкуства</w:t>
      </w:r>
      <w:r w:rsidRPr="00904481">
        <w:rPr>
          <w:rFonts w:ascii="Times New Roman" w:hAnsi="Times New Roman" w:cs="Times New Roman"/>
          <w:b/>
          <w:bCs/>
          <w:sz w:val="24"/>
          <w:szCs w:val="24"/>
          <w:u w:val="single"/>
        </w:rPr>
        <w:t>“ – Първа сесия за кандидатстване с краен срок 30.09.2024 г</w:t>
      </w:r>
    </w:p>
    <w:p w14:paraId="68101203" w14:textId="77777777" w:rsidR="00904481" w:rsidRPr="00904481" w:rsidRDefault="00904481" w:rsidP="0090448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FBD2C8" w14:textId="77777777" w:rsidR="00904481" w:rsidRPr="00904481" w:rsidRDefault="00904481" w:rsidP="009044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481">
        <w:rPr>
          <w:rFonts w:ascii="Times New Roman" w:hAnsi="Times New Roman" w:cs="Times New Roman"/>
          <w:b/>
          <w:bCs/>
          <w:sz w:val="24"/>
          <w:szCs w:val="24"/>
        </w:rPr>
        <w:t>ПРЕДЛОЖЕНИЯ ЗА ИЗПЪЛНЕНИЕ НА ИНВЕСТИЦИИ ОТПАДНАЛИ НА ЕТАП ТФО</w:t>
      </w:r>
    </w:p>
    <w:tbl>
      <w:tblPr>
        <w:tblW w:w="870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898"/>
        <w:gridCol w:w="1612"/>
        <w:gridCol w:w="1752"/>
        <w:gridCol w:w="2927"/>
      </w:tblGrid>
      <w:tr w:rsidR="00904481" w:rsidRPr="00904481" w14:paraId="554921EA" w14:textId="77777777" w:rsidTr="00904481">
        <w:trPr>
          <w:trHeight w:val="586"/>
        </w:trPr>
        <w:tc>
          <w:tcPr>
            <w:tcW w:w="520" w:type="dxa"/>
            <w:shd w:val="clear" w:color="auto" w:fill="A6A6A6"/>
          </w:tcPr>
          <w:p w14:paraId="58D242DB" w14:textId="77777777" w:rsidR="00904481" w:rsidRPr="00904481" w:rsidRDefault="00904481" w:rsidP="00E672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44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1898" w:type="dxa"/>
            <w:shd w:val="clear" w:color="auto" w:fill="A6A6A6"/>
            <w:vAlign w:val="bottom"/>
            <w:hideMark/>
          </w:tcPr>
          <w:p w14:paraId="155BC3AC" w14:textId="77777777" w:rsidR="00904481" w:rsidRPr="00904481" w:rsidRDefault="00904481" w:rsidP="00E672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04481">
              <w:rPr>
                <w:rFonts w:ascii="Times New Roman" w:hAnsi="Times New Roman" w:cs="Times New Roman"/>
                <w:b/>
                <w:sz w:val="24"/>
                <w:szCs w:val="24"/>
              </w:rPr>
              <w:t>Рег.№ на ПИИ от ИС за ПВУ</w:t>
            </w:r>
          </w:p>
        </w:tc>
        <w:tc>
          <w:tcPr>
            <w:tcW w:w="1612" w:type="dxa"/>
            <w:shd w:val="clear" w:color="auto" w:fill="A6A6A6"/>
            <w:vAlign w:val="bottom"/>
            <w:hideMark/>
          </w:tcPr>
          <w:p w14:paraId="7C6E577A" w14:textId="77777777" w:rsidR="00904481" w:rsidRPr="00904481" w:rsidRDefault="00904481" w:rsidP="00E672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4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Кандидат </w:t>
            </w:r>
          </w:p>
        </w:tc>
        <w:tc>
          <w:tcPr>
            <w:tcW w:w="1752" w:type="dxa"/>
            <w:shd w:val="clear" w:color="auto" w:fill="A6A6A6"/>
            <w:vAlign w:val="bottom"/>
            <w:hideMark/>
          </w:tcPr>
          <w:p w14:paraId="301ED3CA" w14:textId="77777777" w:rsidR="00904481" w:rsidRPr="00904481" w:rsidRDefault="00904481" w:rsidP="00E672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44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 ПИИ</w:t>
            </w:r>
          </w:p>
        </w:tc>
        <w:tc>
          <w:tcPr>
            <w:tcW w:w="2927" w:type="dxa"/>
            <w:shd w:val="clear" w:color="auto" w:fill="A6A6A6"/>
          </w:tcPr>
          <w:p w14:paraId="29AFB896" w14:textId="1A9468E8" w:rsidR="00904481" w:rsidRPr="00904481" w:rsidRDefault="00904481" w:rsidP="00E672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 за отпадане</w:t>
            </w:r>
          </w:p>
        </w:tc>
      </w:tr>
      <w:tr w:rsidR="00904481" w:rsidRPr="00904481" w14:paraId="6A7AB77B" w14:textId="77777777" w:rsidTr="00904481">
        <w:trPr>
          <w:trHeight w:val="864"/>
        </w:trPr>
        <w:tc>
          <w:tcPr>
            <w:tcW w:w="520" w:type="dxa"/>
          </w:tcPr>
          <w:p w14:paraId="71A6FC86" w14:textId="77777777" w:rsidR="00904481" w:rsidRPr="00904481" w:rsidRDefault="00904481" w:rsidP="00E6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14:paraId="2E329DD0" w14:textId="77777777" w:rsidR="00904481" w:rsidRPr="00904481" w:rsidRDefault="00904481" w:rsidP="00E6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BG-RRP-11.020-0009</w:t>
            </w:r>
          </w:p>
        </w:tc>
        <w:tc>
          <w:tcPr>
            <w:tcW w:w="1612" w:type="dxa"/>
            <w:shd w:val="clear" w:color="auto" w:fill="auto"/>
            <w:hideMark/>
          </w:tcPr>
          <w:p w14:paraId="66DCF539" w14:textId="77777777" w:rsidR="00904481" w:rsidRPr="00904481" w:rsidRDefault="00904481" w:rsidP="00E672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Сдружение за съвременно алтернативно изкуство и култура - по действителен случай (ЕИК: 175577255)</w:t>
            </w:r>
          </w:p>
        </w:tc>
        <w:tc>
          <w:tcPr>
            <w:tcW w:w="1752" w:type="dxa"/>
            <w:shd w:val="clear" w:color="auto" w:fill="auto"/>
            <w:hideMark/>
          </w:tcPr>
          <w:p w14:paraId="45B8828B" w14:textId="77777777" w:rsidR="00904481" w:rsidRPr="00904481" w:rsidRDefault="00904481" w:rsidP="00E672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ЕдноВременно</w:t>
            </w:r>
            <w:proofErr w:type="spellEnd"/>
            <w:r w:rsidRPr="009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сюита за танц в сегашно, бъдеще и минало време</w:t>
            </w:r>
          </w:p>
        </w:tc>
        <w:tc>
          <w:tcPr>
            <w:tcW w:w="2927" w:type="dxa"/>
          </w:tcPr>
          <w:p w14:paraId="5274EB7B" w14:textId="77777777" w:rsidR="00904481" w:rsidRPr="00904481" w:rsidRDefault="00904481" w:rsidP="00E67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481">
              <w:rPr>
                <w:rFonts w:ascii="Times New Roman" w:hAnsi="Times New Roman" w:cs="Times New Roman"/>
                <w:sz w:val="24"/>
                <w:szCs w:val="24"/>
              </w:rPr>
              <w:t>ПИИ не отговаря на изискванията на УК - Раздел 13. Минимален и максимален размер на безвъзмездно финансиране за индивидуален проект. На етап Техническа и финансова оценка след направени корекции в бюджета на ПИИ, общият размер на одобреното от Оценителната комисия безвъзмездно финансиране е под 70 000 лв. без собствения принос.</w:t>
            </w:r>
          </w:p>
        </w:tc>
      </w:tr>
      <w:tr w:rsidR="00904481" w:rsidRPr="00904481" w14:paraId="5AE16E80" w14:textId="77777777" w:rsidTr="00904481">
        <w:trPr>
          <w:trHeight w:val="288"/>
        </w:trPr>
        <w:tc>
          <w:tcPr>
            <w:tcW w:w="520" w:type="dxa"/>
          </w:tcPr>
          <w:p w14:paraId="00DDD5CF" w14:textId="77777777" w:rsidR="00904481" w:rsidRPr="00904481" w:rsidRDefault="00904481" w:rsidP="00E6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14:paraId="59601DCB" w14:textId="77777777" w:rsidR="00904481" w:rsidRPr="00904481" w:rsidRDefault="00904481" w:rsidP="00E6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BG-RRP-11.020-0015</w:t>
            </w:r>
          </w:p>
        </w:tc>
        <w:tc>
          <w:tcPr>
            <w:tcW w:w="1612" w:type="dxa"/>
            <w:shd w:val="clear" w:color="auto" w:fill="auto"/>
            <w:hideMark/>
          </w:tcPr>
          <w:p w14:paraId="5763EC68" w14:textId="77777777" w:rsidR="00904481" w:rsidRPr="00904481" w:rsidRDefault="00904481" w:rsidP="00E672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Интегрирани изкуства ЕООД ЕИК 205603972</w:t>
            </w:r>
          </w:p>
        </w:tc>
        <w:tc>
          <w:tcPr>
            <w:tcW w:w="1752" w:type="dxa"/>
            <w:shd w:val="clear" w:color="auto" w:fill="auto"/>
            <w:hideMark/>
          </w:tcPr>
          <w:p w14:paraId="2F713A28" w14:textId="77777777" w:rsidR="00904481" w:rsidRPr="00904481" w:rsidRDefault="00904481" w:rsidP="00E672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Културни мостове </w:t>
            </w:r>
          </w:p>
        </w:tc>
        <w:tc>
          <w:tcPr>
            <w:tcW w:w="2927" w:type="dxa"/>
          </w:tcPr>
          <w:p w14:paraId="25D0EB59" w14:textId="77777777" w:rsidR="00904481" w:rsidRPr="00904481" w:rsidRDefault="00904481" w:rsidP="00E67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481">
              <w:rPr>
                <w:rFonts w:ascii="Times New Roman" w:hAnsi="Times New Roman" w:cs="Times New Roman"/>
                <w:sz w:val="24"/>
                <w:szCs w:val="24"/>
              </w:rPr>
              <w:t>ПИИ не отговаря на изискванията на УК - Раздел 13. Минимален и максимален размер на безвъзмездно финансиране за индивидуален проект. На етап Техническа и финансова оценка след направени корекции в бюджета на ПИИ, общият размер на одобреното от Оценителната комисия безвъзмездно финансиране е под 70 000 лв. без собствения принос.</w:t>
            </w:r>
          </w:p>
        </w:tc>
      </w:tr>
      <w:tr w:rsidR="00904481" w:rsidRPr="00904481" w14:paraId="22B28034" w14:textId="77777777" w:rsidTr="00904481">
        <w:trPr>
          <w:trHeight w:val="576"/>
        </w:trPr>
        <w:tc>
          <w:tcPr>
            <w:tcW w:w="520" w:type="dxa"/>
          </w:tcPr>
          <w:p w14:paraId="1559150C" w14:textId="77777777" w:rsidR="00904481" w:rsidRPr="00904481" w:rsidRDefault="00904481" w:rsidP="00E6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14:paraId="15891A18" w14:textId="77777777" w:rsidR="00904481" w:rsidRPr="00904481" w:rsidRDefault="00904481" w:rsidP="00E6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BG-RRP-11.020-0016</w:t>
            </w:r>
          </w:p>
        </w:tc>
        <w:tc>
          <w:tcPr>
            <w:tcW w:w="1612" w:type="dxa"/>
            <w:shd w:val="clear" w:color="auto" w:fill="auto"/>
            <w:hideMark/>
          </w:tcPr>
          <w:p w14:paraId="47BACF0E" w14:textId="77777777" w:rsidR="00904481" w:rsidRPr="00904481" w:rsidRDefault="00904481" w:rsidP="00E672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Дарин Янакиев </w:t>
            </w:r>
            <w:r w:rsidRPr="009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Михайлов (Булстат за свободни професии (ЕГН): 7710116383)</w:t>
            </w:r>
          </w:p>
        </w:tc>
        <w:tc>
          <w:tcPr>
            <w:tcW w:w="1752" w:type="dxa"/>
            <w:shd w:val="clear" w:color="auto" w:fill="auto"/>
            <w:hideMark/>
          </w:tcPr>
          <w:p w14:paraId="64A618BC" w14:textId="77777777" w:rsidR="00904481" w:rsidRPr="00904481" w:rsidRDefault="00904481" w:rsidP="00E672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"Календар 2025: Умно </w:t>
            </w:r>
            <w:r w:rsidRPr="009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бъдеще в Европа"</w:t>
            </w:r>
          </w:p>
        </w:tc>
        <w:tc>
          <w:tcPr>
            <w:tcW w:w="2927" w:type="dxa"/>
          </w:tcPr>
          <w:p w14:paraId="530FDD88" w14:textId="77777777" w:rsidR="00904481" w:rsidRPr="00904481" w:rsidRDefault="00904481" w:rsidP="00E67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етап Техническа и финансова оценка на ПИИ </w:t>
            </w:r>
            <w:r w:rsidRPr="00904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 присъдени 28 точки, което е под минималния праг за преминаване от 35 точки.</w:t>
            </w:r>
          </w:p>
        </w:tc>
      </w:tr>
      <w:tr w:rsidR="00904481" w:rsidRPr="00904481" w14:paraId="1082126F" w14:textId="77777777" w:rsidTr="00904481">
        <w:trPr>
          <w:trHeight w:val="576"/>
        </w:trPr>
        <w:tc>
          <w:tcPr>
            <w:tcW w:w="520" w:type="dxa"/>
          </w:tcPr>
          <w:p w14:paraId="34ECFD8B" w14:textId="77777777" w:rsidR="00904481" w:rsidRPr="00904481" w:rsidRDefault="00904481" w:rsidP="00E67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98" w:type="dxa"/>
            <w:shd w:val="clear" w:color="auto" w:fill="auto"/>
            <w:noWrap/>
          </w:tcPr>
          <w:p w14:paraId="02C78F3F" w14:textId="77777777" w:rsidR="00904481" w:rsidRPr="00904481" w:rsidRDefault="00904481" w:rsidP="00E6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BG-RRP-11.020-00</w:t>
            </w:r>
            <w:r w:rsidRPr="009044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9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2" w:type="dxa"/>
            <w:shd w:val="clear" w:color="auto" w:fill="auto"/>
          </w:tcPr>
          <w:p w14:paraId="3CCF1DE2" w14:textId="77777777" w:rsidR="00904481" w:rsidRPr="00904481" w:rsidRDefault="00904481" w:rsidP="00E672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Скрийн Бокс ООД (ЕИК: 202990987)</w:t>
            </w:r>
          </w:p>
        </w:tc>
        <w:tc>
          <w:tcPr>
            <w:tcW w:w="1752" w:type="dxa"/>
            <w:shd w:val="clear" w:color="auto" w:fill="auto"/>
          </w:tcPr>
          <w:p w14:paraId="70BA3135" w14:textId="77777777" w:rsidR="00904481" w:rsidRPr="00904481" w:rsidRDefault="00904481" w:rsidP="00E672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Адаптиране на романа "Рязаният поп" за кино сценарий </w:t>
            </w:r>
          </w:p>
        </w:tc>
        <w:tc>
          <w:tcPr>
            <w:tcW w:w="2927" w:type="dxa"/>
          </w:tcPr>
          <w:p w14:paraId="31FEA163" w14:textId="77777777" w:rsidR="00904481" w:rsidRPr="00904481" w:rsidRDefault="00904481" w:rsidP="00E6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ПИИ не отговаря на изискванията на УК - Раздел 13. Минимален и максимален размер на безвъзмездно финансиране за индивидуален проект. На етап Техническа и финансова оценка след направени корекции в бюджета на ПИИ, минималният размер на исканото безвъзмездно финансиране е под 70 000 лв. без собствения принос.</w:t>
            </w:r>
          </w:p>
        </w:tc>
      </w:tr>
      <w:tr w:rsidR="00904481" w:rsidRPr="00904481" w14:paraId="3F6E91FF" w14:textId="77777777" w:rsidTr="00904481">
        <w:trPr>
          <w:trHeight w:val="576"/>
        </w:trPr>
        <w:tc>
          <w:tcPr>
            <w:tcW w:w="520" w:type="dxa"/>
          </w:tcPr>
          <w:p w14:paraId="6909DA07" w14:textId="77777777" w:rsidR="00904481" w:rsidRPr="00904481" w:rsidRDefault="00904481" w:rsidP="00E6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8" w:type="dxa"/>
            <w:shd w:val="clear" w:color="auto" w:fill="auto"/>
            <w:noWrap/>
          </w:tcPr>
          <w:p w14:paraId="39FE371A" w14:textId="77777777" w:rsidR="00904481" w:rsidRPr="00904481" w:rsidRDefault="00904481" w:rsidP="00E6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BG-RRP-11.020-0046</w:t>
            </w:r>
          </w:p>
        </w:tc>
        <w:tc>
          <w:tcPr>
            <w:tcW w:w="1612" w:type="dxa"/>
            <w:shd w:val="clear" w:color="auto" w:fill="auto"/>
          </w:tcPr>
          <w:p w14:paraId="6894C43F" w14:textId="77777777" w:rsidR="00904481" w:rsidRPr="00904481" w:rsidRDefault="00904481" w:rsidP="00E672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Народно читалище зорница 2010 - Нено </w:t>
            </w:r>
            <w:proofErr w:type="spellStart"/>
            <w:r w:rsidRPr="009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Шрегарски</w:t>
            </w:r>
            <w:proofErr w:type="spellEnd"/>
            <w:r w:rsidRPr="009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НЧ (ЕИК: 175847117)</w:t>
            </w:r>
          </w:p>
        </w:tc>
        <w:tc>
          <w:tcPr>
            <w:tcW w:w="1752" w:type="dxa"/>
            <w:shd w:val="clear" w:color="auto" w:fill="auto"/>
          </w:tcPr>
          <w:p w14:paraId="2E39A2FE" w14:textId="77777777" w:rsidR="00904481" w:rsidRPr="00904481" w:rsidRDefault="00904481" w:rsidP="00E672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Творим за Ловеч </w:t>
            </w:r>
          </w:p>
        </w:tc>
        <w:tc>
          <w:tcPr>
            <w:tcW w:w="2927" w:type="dxa"/>
          </w:tcPr>
          <w:p w14:paraId="742EB8A5" w14:textId="77777777" w:rsidR="00904481" w:rsidRPr="00904481" w:rsidRDefault="00904481" w:rsidP="00E67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481">
              <w:rPr>
                <w:rFonts w:ascii="Times New Roman" w:hAnsi="Times New Roman" w:cs="Times New Roman"/>
                <w:sz w:val="24"/>
                <w:szCs w:val="24"/>
              </w:rPr>
              <w:t>На етап Техническа и финансова оценка на ПИИ са присъдени 30 точки, което е под минималния праг за преминаване от 35 точки.</w:t>
            </w:r>
          </w:p>
        </w:tc>
      </w:tr>
      <w:tr w:rsidR="00904481" w:rsidRPr="00904481" w14:paraId="6FD32074" w14:textId="77777777" w:rsidTr="00904481">
        <w:trPr>
          <w:trHeight w:val="576"/>
        </w:trPr>
        <w:tc>
          <w:tcPr>
            <w:tcW w:w="520" w:type="dxa"/>
          </w:tcPr>
          <w:p w14:paraId="0FE3A773" w14:textId="77777777" w:rsidR="00904481" w:rsidRPr="00904481" w:rsidRDefault="00904481" w:rsidP="00E67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98" w:type="dxa"/>
            <w:shd w:val="clear" w:color="auto" w:fill="auto"/>
            <w:noWrap/>
          </w:tcPr>
          <w:p w14:paraId="2B9BA904" w14:textId="77777777" w:rsidR="00904481" w:rsidRPr="00904481" w:rsidRDefault="00904481" w:rsidP="00E6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BG-RRP-11.020-0068</w:t>
            </w:r>
          </w:p>
        </w:tc>
        <w:tc>
          <w:tcPr>
            <w:tcW w:w="1612" w:type="dxa"/>
            <w:shd w:val="clear" w:color="auto" w:fill="auto"/>
          </w:tcPr>
          <w:p w14:paraId="0DAFC7D0" w14:textId="77777777" w:rsidR="00904481" w:rsidRPr="00904481" w:rsidRDefault="00904481" w:rsidP="00E672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КИНОКОД ЕООД (ЕИК: 205927230</w:t>
            </w:r>
          </w:p>
        </w:tc>
        <w:tc>
          <w:tcPr>
            <w:tcW w:w="1752" w:type="dxa"/>
            <w:shd w:val="clear" w:color="auto" w:fill="auto"/>
          </w:tcPr>
          <w:p w14:paraId="2B91235F" w14:textId="77777777" w:rsidR="00904481" w:rsidRPr="00904481" w:rsidRDefault="00904481" w:rsidP="00E672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)"Интерактивен Културен Портал: Виртуална Реалност за Ново Поколение" (</w:t>
            </w:r>
            <w:proofErr w:type="spellStart"/>
            <w:r w:rsidRPr="009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VRCult</w:t>
            </w:r>
            <w:proofErr w:type="spellEnd"/>
            <w:r w:rsidRPr="009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27" w:type="dxa"/>
          </w:tcPr>
          <w:p w14:paraId="7A06BED0" w14:textId="77777777" w:rsidR="00904481" w:rsidRPr="00904481" w:rsidRDefault="00904481" w:rsidP="00E672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4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етап Техническа и финансова оценка на ПИИ са присъдени 33 точки, което е под минималния праг за преминаване от 35 точки.</w:t>
            </w:r>
          </w:p>
        </w:tc>
      </w:tr>
    </w:tbl>
    <w:p w14:paraId="1190FBC1" w14:textId="77777777" w:rsidR="00904481" w:rsidRPr="00904481" w:rsidRDefault="00904481" w:rsidP="00904481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216C71A" w14:textId="77777777" w:rsidR="00904481" w:rsidRPr="00904481" w:rsidRDefault="00904481" w:rsidP="00904481">
      <w:pPr>
        <w:rPr>
          <w:rFonts w:ascii="Times New Roman" w:hAnsi="Times New Roman" w:cs="Times New Roman"/>
          <w:sz w:val="24"/>
          <w:szCs w:val="24"/>
        </w:rPr>
      </w:pPr>
    </w:p>
    <w:p w14:paraId="6C00CE6B" w14:textId="77777777" w:rsidR="00904481" w:rsidRPr="00904481" w:rsidRDefault="00904481" w:rsidP="0090448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5E1D8B" w14:textId="77777777" w:rsidR="006C6F8B" w:rsidRPr="00904481" w:rsidRDefault="006C6F8B">
      <w:pPr>
        <w:rPr>
          <w:rFonts w:ascii="Times New Roman" w:hAnsi="Times New Roman" w:cs="Times New Roman"/>
          <w:sz w:val="24"/>
          <w:szCs w:val="24"/>
        </w:rPr>
      </w:pPr>
    </w:p>
    <w:sectPr w:rsidR="006C6F8B" w:rsidRPr="00904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8A"/>
    <w:rsid w:val="006C6F8B"/>
    <w:rsid w:val="00904481"/>
    <w:rsid w:val="00A07A8A"/>
    <w:rsid w:val="00BF69F7"/>
    <w:rsid w:val="00FC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1450"/>
  <w15:chartTrackingRefBased/>
  <w15:docId w15:val="{5E573333-7B73-4EF4-A6D5-E6C65D4F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481"/>
  </w:style>
  <w:style w:type="paragraph" w:styleId="1">
    <w:name w:val="heading 1"/>
    <w:basedOn w:val="a"/>
    <w:next w:val="a"/>
    <w:link w:val="10"/>
    <w:uiPriority w:val="9"/>
    <w:qFormat/>
    <w:rsid w:val="00A07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A8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A8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07A8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A07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A07A8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A07A8A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A07A8A"/>
    <w:rPr>
      <w:rFonts w:eastAsiaTheme="majorEastAsia" w:cstheme="majorBidi"/>
      <w:color w:val="2E74B5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A07A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A07A8A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A07A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A07A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7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A07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A07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A07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A8A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A8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A07A8A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A07A8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HP_840g5</dc:creator>
  <cp:keywords/>
  <dc:description/>
  <cp:lastModifiedBy>HP_840g5</cp:lastModifiedBy>
  <cp:revision>2</cp:revision>
  <dcterms:created xsi:type="dcterms:W3CDTF">2025-03-14T14:28:00Z</dcterms:created>
  <dcterms:modified xsi:type="dcterms:W3CDTF">2025-03-14T14:29:00Z</dcterms:modified>
</cp:coreProperties>
</file>